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DF2A7" w14:textId="77777777" w:rsidR="002D5F93" w:rsidRPr="002D5F93" w:rsidRDefault="002D5F93" w:rsidP="002D5F93">
      <w:pPr>
        <w:spacing w:after="300" w:line="240" w:lineRule="auto"/>
        <w:outlineLvl w:val="0"/>
        <w:rPr>
          <w:rFonts w:ascii="Arial" w:eastAsia="Times New Roman" w:hAnsi="Arial" w:cs="Times New Roman"/>
          <w:kern w:val="36"/>
          <w:sz w:val="48"/>
          <w:szCs w:val="48"/>
          <w:lang w:eastAsia="pl-PL"/>
        </w:rPr>
      </w:pPr>
      <w:r w:rsidRPr="002D5F93">
        <w:rPr>
          <w:rFonts w:ascii="Arial" w:eastAsia="Times New Roman" w:hAnsi="Arial" w:cs="Times New Roman"/>
          <w:kern w:val="36"/>
          <w:sz w:val="48"/>
          <w:szCs w:val="48"/>
          <w:lang w:eastAsia="pl-PL"/>
        </w:rPr>
        <w:t>Klauzula Informacyjna Ochrony Danych Osobowych</w:t>
      </w:r>
    </w:p>
    <w:p w14:paraId="2E32B082" w14:textId="77777777" w:rsidR="002D5F93" w:rsidRPr="002D5F93" w:rsidRDefault="002D5F93" w:rsidP="007C54F4">
      <w:pPr>
        <w:spacing w:after="150" w:line="300" w:lineRule="atLeast"/>
        <w:jc w:val="both"/>
        <w:rPr>
          <w:rFonts w:ascii="Arial" w:eastAsia="Times New Roman" w:hAnsi="Arial" w:cs="Times New Roman"/>
          <w:color w:val="333333"/>
          <w:sz w:val="24"/>
          <w:szCs w:val="24"/>
          <w:lang w:eastAsia="pl-PL"/>
        </w:rPr>
      </w:pPr>
      <w:r w:rsidRPr="002D5F93">
        <w:rPr>
          <w:rFonts w:ascii="Arial" w:eastAsia="Times New Roman" w:hAnsi="Arial" w:cs="Times New Roman"/>
          <w:color w:val="333333"/>
          <w:sz w:val="24"/>
          <w:szCs w:val="24"/>
          <w:lang w:eastAsia="pl-PL"/>
        </w:rPr>
        <w:t>Szanowni Państwo,</w:t>
      </w:r>
    </w:p>
    <w:p w14:paraId="69AA3BC6" w14:textId="21E9061F" w:rsidR="002D5F93" w:rsidRPr="002D5F93" w:rsidRDefault="002D5F93" w:rsidP="007C54F4">
      <w:pPr>
        <w:spacing w:after="150" w:line="300" w:lineRule="atLeast"/>
        <w:jc w:val="both"/>
        <w:rPr>
          <w:rFonts w:ascii="Arial" w:eastAsia="Times New Roman" w:hAnsi="Arial" w:cs="Times New Roman"/>
          <w:color w:val="333333"/>
          <w:sz w:val="24"/>
          <w:szCs w:val="24"/>
          <w:lang w:eastAsia="pl-PL"/>
        </w:rPr>
      </w:pPr>
      <w:r w:rsidRPr="002D5F93">
        <w:rPr>
          <w:rFonts w:ascii="Arial" w:eastAsia="Times New Roman" w:hAnsi="Arial" w:cs="Times New Roman"/>
          <w:color w:val="333333"/>
          <w:sz w:val="24"/>
          <w:szCs w:val="24"/>
          <w:lang w:eastAsia="pl-PL"/>
        </w:rPr>
        <w:t>W dniu 25 maja 2018 r. weszło w życie Rozporządzenie Parlamentu Europejskiego i Rady w sprawie ochrony os</w:t>
      </w:r>
      <w:r w:rsidRPr="002D5F93">
        <w:rPr>
          <w:rFonts w:ascii="Arial" w:eastAsia="Times New Roman" w:hAnsi="Arial" w:cs="Arial"/>
          <w:color w:val="333333"/>
          <w:sz w:val="24"/>
          <w:szCs w:val="24"/>
          <w:lang w:eastAsia="pl-PL"/>
        </w:rPr>
        <w:t>ó</w:t>
      </w:r>
      <w:r w:rsidRPr="002D5F93">
        <w:rPr>
          <w:rFonts w:ascii="Arial" w:eastAsia="Times New Roman" w:hAnsi="Arial" w:cs="Times New Roman"/>
          <w:color w:val="333333"/>
          <w:sz w:val="24"/>
          <w:szCs w:val="24"/>
          <w:lang w:eastAsia="pl-PL"/>
        </w:rPr>
        <w:t>b fizycznych w zwi</w:t>
      </w:r>
      <w:r w:rsidRPr="002D5F93">
        <w:rPr>
          <w:rFonts w:ascii="Arial" w:eastAsia="Times New Roman" w:hAnsi="Arial" w:cs="Arial"/>
          <w:color w:val="333333"/>
          <w:sz w:val="24"/>
          <w:szCs w:val="24"/>
          <w:lang w:eastAsia="pl-PL"/>
        </w:rPr>
        <w:t>ą</w:t>
      </w:r>
      <w:r w:rsidRPr="002D5F93">
        <w:rPr>
          <w:rFonts w:ascii="Arial" w:eastAsia="Times New Roman" w:hAnsi="Arial" w:cs="Times New Roman"/>
          <w:color w:val="333333"/>
          <w:sz w:val="24"/>
          <w:szCs w:val="24"/>
          <w:lang w:eastAsia="pl-PL"/>
        </w:rPr>
        <w:t>zku z przetwarzaniem danych osobowych</w:t>
      </w:r>
      <w:r w:rsidR="007C54F4">
        <w:rPr>
          <w:rFonts w:ascii="Arial" w:eastAsia="Times New Roman" w:hAnsi="Arial" w:cs="Times New Roman"/>
          <w:color w:val="333333"/>
          <w:sz w:val="24"/>
          <w:szCs w:val="24"/>
          <w:lang w:eastAsia="pl-PL"/>
        </w:rPr>
        <w:t xml:space="preserve"> </w:t>
      </w:r>
      <w:r w:rsidRPr="002D5F93">
        <w:rPr>
          <w:rFonts w:ascii="Arial" w:eastAsia="Times New Roman" w:hAnsi="Arial" w:cs="Times New Roman"/>
          <w:color w:val="333333"/>
          <w:sz w:val="24"/>
          <w:szCs w:val="24"/>
          <w:lang w:eastAsia="pl-PL"/>
        </w:rPr>
        <w:t>i w sprawie swobodnego przep</w:t>
      </w:r>
      <w:r w:rsidRPr="002D5F93">
        <w:rPr>
          <w:rFonts w:ascii="Arial" w:eastAsia="Times New Roman" w:hAnsi="Arial" w:cs="Arial"/>
          <w:color w:val="333333"/>
          <w:sz w:val="24"/>
          <w:szCs w:val="24"/>
          <w:lang w:eastAsia="pl-PL"/>
        </w:rPr>
        <w:t>ł</w:t>
      </w:r>
      <w:r w:rsidRPr="002D5F93">
        <w:rPr>
          <w:rFonts w:ascii="Arial" w:eastAsia="Times New Roman" w:hAnsi="Arial" w:cs="Times New Roman"/>
          <w:color w:val="333333"/>
          <w:sz w:val="24"/>
          <w:szCs w:val="24"/>
          <w:lang w:eastAsia="pl-PL"/>
        </w:rPr>
        <w:t>ywu takich danyc</w:t>
      </w:r>
      <w:r w:rsidR="007C54F4">
        <w:rPr>
          <w:rFonts w:ascii="Arial" w:eastAsia="Times New Roman" w:hAnsi="Arial" w:cs="Times New Roman"/>
          <w:color w:val="333333"/>
          <w:sz w:val="24"/>
          <w:szCs w:val="24"/>
          <w:lang w:eastAsia="pl-PL"/>
        </w:rPr>
        <w:t>h</w:t>
      </w:r>
      <w:r w:rsidRPr="002D5F93">
        <w:rPr>
          <w:rFonts w:ascii="Arial" w:eastAsia="Times New Roman" w:hAnsi="Arial" w:cs="Times New Roman"/>
          <w:color w:val="333333"/>
          <w:sz w:val="24"/>
          <w:szCs w:val="24"/>
          <w:lang w:eastAsia="pl-PL"/>
        </w:rPr>
        <w:t>, zwane potocznie RODO.</w:t>
      </w:r>
    </w:p>
    <w:p w14:paraId="42C3FEE2" w14:textId="77777777" w:rsidR="002D5F93" w:rsidRPr="002D5F93" w:rsidRDefault="002D5F93" w:rsidP="007C54F4">
      <w:pPr>
        <w:spacing w:after="150" w:line="300" w:lineRule="atLeast"/>
        <w:jc w:val="both"/>
        <w:rPr>
          <w:rFonts w:ascii="Arial" w:eastAsia="Times New Roman" w:hAnsi="Arial" w:cs="Times New Roman"/>
          <w:color w:val="333333"/>
          <w:sz w:val="24"/>
          <w:szCs w:val="24"/>
          <w:lang w:eastAsia="pl-PL"/>
        </w:rPr>
      </w:pPr>
      <w:r w:rsidRPr="002D5F93">
        <w:rPr>
          <w:rFonts w:ascii="Arial" w:eastAsia="Times New Roman" w:hAnsi="Arial" w:cs="Times New Roman"/>
          <w:color w:val="333333"/>
          <w:sz w:val="24"/>
          <w:szCs w:val="24"/>
          <w:lang w:eastAsia="pl-PL"/>
        </w:rPr>
        <w:t>Tak jak w pozostałych krajach członkowskich UE, RODO będzie miało w Polsce bezpośrednie zastosowanie. Jego podstawowym zadaniem jest ujednolicenie przepisów dotyczących ochrony danych osobowych na terenie Unii.</w:t>
      </w:r>
    </w:p>
    <w:p w14:paraId="741609C7" w14:textId="77777777" w:rsidR="002D5F93" w:rsidRPr="002D5F93" w:rsidRDefault="002D5F93" w:rsidP="007C54F4">
      <w:pPr>
        <w:spacing w:after="150" w:line="300" w:lineRule="atLeast"/>
        <w:jc w:val="both"/>
        <w:rPr>
          <w:rFonts w:ascii="Arial" w:eastAsia="Times New Roman" w:hAnsi="Arial" w:cs="Times New Roman"/>
          <w:color w:val="333333"/>
          <w:sz w:val="24"/>
          <w:szCs w:val="24"/>
          <w:lang w:eastAsia="pl-PL"/>
        </w:rPr>
      </w:pPr>
      <w:r w:rsidRPr="002D5F93">
        <w:rPr>
          <w:rFonts w:ascii="Arial" w:eastAsia="Times New Roman" w:hAnsi="Arial" w:cs="Times New Roman"/>
          <w:color w:val="333333"/>
          <w:sz w:val="24"/>
          <w:szCs w:val="24"/>
          <w:lang w:eastAsia="pl-PL"/>
        </w:rPr>
        <w:t xml:space="preserve">Spółdzielnia mieszkaniowa jest administratorem danych osobowych, i jak każdy administrator danych,  spółdzielnia, ma obowiązek wskazać, na jakiej podstawie przetwarza dane osobowe (np. na jakiej podstawie żąda podania określonych danych osobowych). Może być to np. zgoda każdej osoby, której dane dotyczą (art. 23 ust. 1 pkt 1 ustawy o ochronie danych osobowych) lub przepis prawa, z którego wynika, że wykorzystywanie danych jest niezbędne dla zrealizowania uprawnienie bądź spełnienia określonego obowiązku (art. 23 ust. 1 pkt 2 tej ustawy). W przypadku spółdzielni mieszkaniowych podstawą do przetwarzania danych osobowych jej członków przez organy spółdzielni są przepisy </w:t>
      </w:r>
      <w:r w:rsidRPr="00906A37">
        <w:rPr>
          <w:rFonts w:ascii="Arial" w:eastAsia="Times New Roman" w:hAnsi="Arial" w:cs="Times New Roman"/>
          <w:color w:val="333333"/>
          <w:sz w:val="24"/>
          <w:szCs w:val="24"/>
          <w:u w:val="single"/>
          <w:lang w:eastAsia="pl-PL"/>
        </w:rPr>
        <w:t>ustawy o spółdzielniach mieszkaniowych</w:t>
      </w:r>
      <w:r w:rsidRPr="002D5F93">
        <w:rPr>
          <w:rFonts w:ascii="Arial" w:eastAsia="Times New Roman" w:hAnsi="Arial" w:cs="Times New Roman"/>
          <w:color w:val="333333"/>
          <w:sz w:val="24"/>
          <w:szCs w:val="24"/>
          <w:lang w:eastAsia="pl-PL"/>
        </w:rPr>
        <w:t xml:space="preserve">, a w zakresie nieuregulowanym w tych przepisach – </w:t>
      </w:r>
      <w:r w:rsidRPr="00906A37">
        <w:rPr>
          <w:rFonts w:ascii="Arial" w:eastAsia="Times New Roman" w:hAnsi="Arial" w:cs="Times New Roman"/>
          <w:color w:val="333333"/>
          <w:sz w:val="24"/>
          <w:szCs w:val="24"/>
          <w:u w:val="single"/>
          <w:lang w:eastAsia="pl-PL"/>
        </w:rPr>
        <w:t>ustawy Prawo spółdzielcze</w:t>
      </w:r>
      <w:r w:rsidRPr="002D5F93">
        <w:rPr>
          <w:rFonts w:ascii="Arial" w:eastAsia="Times New Roman" w:hAnsi="Arial" w:cs="Times New Roman"/>
          <w:color w:val="333333"/>
          <w:sz w:val="24"/>
          <w:szCs w:val="24"/>
          <w:lang w:eastAsia="pl-PL"/>
        </w:rPr>
        <w:t xml:space="preserve">  i </w:t>
      </w:r>
      <w:r w:rsidRPr="00906A37">
        <w:rPr>
          <w:rFonts w:ascii="Arial" w:eastAsia="Times New Roman" w:hAnsi="Arial" w:cs="Times New Roman"/>
          <w:color w:val="333333"/>
          <w:sz w:val="24"/>
          <w:szCs w:val="24"/>
          <w:u w:val="single"/>
          <w:lang w:eastAsia="pl-PL"/>
        </w:rPr>
        <w:t>ustawy o własności lokali</w:t>
      </w:r>
      <w:r w:rsidRPr="002D5F93">
        <w:rPr>
          <w:rFonts w:ascii="Arial" w:eastAsia="Times New Roman" w:hAnsi="Arial" w:cs="Times New Roman"/>
          <w:color w:val="333333"/>
          <w:sz w:val="24"/>
          <w:szCs w:val="24"/>
          <w:lang w:eastAsia="pl-PL"/>
        </w:rPr>
        <w:t>.</w:t>
      </w:r>
    </w:p>
    <w:p w14:paraId="0C8203CB" w14:textId="77777777" w:rsidR="002D5F93" w:rsidRPr="002D5F93" w:rsidRDefault="008D328B" w:rsidP="007C54F4">
      <w:pPr>
        <w:spacing w:before="300" w:after="3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34507662">
          <v:rect id="_x0000_i1025" style="width:0;height:0" o:hralign="center" o:hrstd="t" o:hr="t" fillcolor="#a0a0a0" stroked="f"/>
        </w:pict>
      </w:r>
    </w:p>
    <w:p w14:paraId="72D836D2" w14:textId="77777777" w:rsidR="002D5F93" w:rsidRPr="002D5F93" w:rsidRDefault="002D5F93" w:rsidP="007C54F4">
      <w:pPr>
        <w:spacing w:after="150" w:line="300" w:lineRule="atLeast"/>
        <w:jc w:val="both"/>
        <w:rPr>
          <w:rFonts w:ascii="Arial" w:eastAsia="Times New Roman" w:hAnsi="Arial" w:cs="Times New Roman"/>
          <w:color w:val="333333"/>
          <w:sz w:val="24"/>
          <w:szCs w:val="24"/>
          <w:lang w:eastAsia="pl-PL"/>
        </w:rPr>
      </w:pPr>
      <w:r w:rsidRPr="002D5F93">
        <w:rPr>
          <w:rFonts w:ascii="Arial" w:eastAsia="Times New Roman" w:hAnsi="Arial" w:cs="Times New Roman"/>
          <w:color w:val="333333"/>
          <w:sz w:val="24"/>
          <w:szCs w:val="24"/>
          <w:lang w:eastAsia="pl-PL"/>
        </w:rPr>
        <w:t>Szanowni Państwo,</w:t>
      </w:r>
    </w:p>
    <w:p w14:paraId="6BBBF958" w14:textId="2C5820A6" w:rsidR="002D5F93" w:rsidRPr="002D5F93" w:rsidRDefault="002D5F93" w:rsidP="007C54F4">
      <w:pPr>
        <w:spacing w:after="150" w:line="300" w:lineRule="atLeast"/>
        <w:jc w:val="both"/>
        <w:rPr>
          <w:rFonts w:ascii="Arial" w:eastAsia="Times New Roman" w:hAnsi="Arial" w:cs="Times New Roman"/>
          <w:color w:val="333333"/>
          <w:sz w:val="24"/>
          <w:szCs w:val="24"/>
          <w:lang w:eastAsia="pl-PL"/>
        </w:rPr>
      </w:pPr>
      <w:r w:rsidRPr="002D5F93">
        <w:rPr>
          <w:rFonts w:ascii="Arial" w:eastAsia="Times New Roman" w:hAnsi="Arial" w:cs="Times New Roman"/>
          <w:color w:val="333333"/>
          <w:sz w:val="24"/>
          <w:szCs w:val="24"/>
          <w:lang w:eastAsia="pl-PL"/>
        </w:rPr>
        <w:t>Na przestrzeni ostatnich kilku lat w biurze Spółdzielni podjęliśmy szereg działań mających na celu  właściwe zabezpieczenie danych osobowych członków Spółdzielni i w</w:t>
      </w:r>
      <w:r w:rsidRPr="002D5F93">
        <w:rPr>
          <w:rFonts w:ascii="Arial" w:eastAsia="Times New Roman" w:hAnsi="Arial" w:cs="Arial"/>
          <w:color w:val="333333"/>
          <w:sz w:val="24"/>
          <w:szCs w:val="24"/>
          <w:lang w:eastAsia="pl-PL"/>
        </w:rPr>
        <w:t>ł</w:t>
      </w:r>
      <w:r w:rsidRPr="002D5F93">
        <w:rPr>
          <w:rFonts w:ascii="Arial" w:eastAsia="Times New Roman" w:hAnsi="Arial" w:cs="Times New Roman"/>
          <w:color w:val="333333"/>
          <w:sz w:val="24"/>
          <w:szCs w:val="24"/>
          <w:lang w:eastAsia="pl-PL"/>
        </w:rPr>
        <w:t>a</w:t>
      </w:r>
      <w:r w:rsidRPr="002D5F93">
        <w:rPr>
          <w:rFonts w:ascii="Arial" w:eastAsia="Times New Roman" w:hAnsi="Arial" w:cs="Arial"/>
          <w:color w:val="333333"/>
          <w:sz w:val="24"/>
          <w:szCs w:val="24"/>
          <w:lang w:eastAsia="pl-PL"/>
        </w:rPr>
        <w:t>ś</w:t>
      </w:r>
      <w:r w:rsidRPr="002D5F93">
        <w:rPr>
          <w:rFonts w:ascii="Arial" w:eastAsia="Times New Roman" w:hAnsi="Arial" w:cs="Times New Roman"/>
          <w:color w:val="333333"/>
          <w:sz w:val="24"/>
          <w:szCs w:val="24"/>
          <w:lang w:eastAsia="pl-PL"/>
        </w:rPr>
        <w:t>cicieli lokali b</w:t>
      </w:r>
      <w:r w:rsidRPr="002D5F93">
        <w:rPr>
          <w:rFonts w:ascii="Arial" w:eastAsia="Times New Roman" w:hAnsi="Arial" w:cs="Arial"/>
          <w:color w:val="333333"/>
          <w:sz w:val="24"/>
          <w:szCs w:val="24"/>
          <w:lang w:eastAsia="pl-PL"/>
        </w:rPr>
        <w:t>ę</w:t>
      </w:r>
      <w:r w:rsidRPr="002D5F93">
        <w:rPr>
          <w:rFonts w:ascii="Arial" w:eastAsia="Times New Roman" w:hAnsi="Arial" w:cs="Times New Roman"/>
          <w:color w:val="333333"/>
          <w:sz w:val="24"/>
          <w:szCs w:val="24"/>
          <w:lang w:eastAsia="pl-PL"/>
        </w:rPr>
        <w:t>d</w:t>
      </w:r>
      <w:r w:rsidRPr="002D5F93">
        <w:rPr>
          <w:rFonts w:ascii="Arial" w:eastAsia="Times New Roman" w:hAnsi="Arial" w:cs="Arial"/>
          <w:color w:val="333333"/>
          <w:sz w:val="24"/>
          <w:szCs w:val="24"/>
          <w:lang w:eastAsia="pl-PL"/>
        </w:rPr>
        <w:t>ą</w:t>
      </w:r>
      <w:r w:rsidRPr="002D5F93">
        <w:rPr>
          <w:rFonts w:ascii="Arial" w:eastAsia="Times New Roman" w:hAnsi="Arial" w:cs="Times New Roman"/>
          <w:color w:val="333333"/>
          <w:sz w:val="24"/>
          <w:szCs w:val="24"/>
          <w:lang w:eastAsia="pl-PL"/>
        </w:rPr>
        <w:t xml:space="preserve">cych w zasobach MSM </w:t>
      </w:r>
      <w:r w:rsidRPr="002D5F93">
        <w:rPr>
          <w:rFonts w:ascii="Arial" w:eastAsia="Times New Roman" w:hAnsi="Arial" w:cs="Arial"/>
          <w:color w:val="333333"/>
          <w:sz w:val="24"/>
          <w:szCs w:val="24"/>
          <w:lang w:eastAsia="pl-PL"/>
        </w:rPr>
        <w:t>„</w:t>
      </w:r>
      <w:r w:rsidRPr="002D5F93">
        <w:rPr>
          <w:rFonts w:ascii="Arial" w:eastAsia="Times New Roman" w:hAnsi="Arial" w:cs="Times New Roman"/>
          <w:color w:val="333333"/>
          <w:sz w:val="24"/>
          <w:szCs w:val="24"/>
          <w:lang w:eastAsia="pl-PL"/>
        </w:rPr>
        <w:t>Nowy Dom 82</w:t>
      </w:r>
      <w:r w:rsidRPr="002D5F93">
        <w:rPr>
          <w:rFonts w:ascii="Arial" w:eastAsia="Times New Roman" w:hAnsi="Arial" w:cs="Arial"/>
          <w:color w:val="333333"/>
          <w:sz w:val="24"/>
          <w:szCs w:val="24"/>
          <w:lang w:eastAsia="pl-PL"/>
        </w:rPr>
        <w:t>”</w:t>
      </w:r>
      <w:r w:rsidRPr="002D5F93">
        <w:rPr>
          <w:rFonts w:ascii="Arial" w:eastAsia="Times New Roman" w:hAnsi="Arial" w:cs="Times New Roman"/>
          <w:color w:val="333333"/>
          <w:sz w:val="24"/>
          <w:szCs w:val="24"/>
          <w:lang w:eastAsia="pl-PL"/>
        </w:rPr>
        <w:t>, kt</w:t>
      </w:r>
      <w:r w:rsidRPr="002D5F93">
        <w:rPr>
          <w:rFonts w:ascii="Arial" w:eastAsia="Times New Roman" w:hAnsi="Arial" w:cs="Arial"/>
          <w:color w:val="333333"/>
          <w:sz w:val="24"/>
          <w:szCs w:val="24"/>
          <w:lang w:eastAsia="pl-PL"/>
        </w:rPr>
        <w:t>ó</w:t>
      </w:r>
      <w:r w:rsidRPr="002D5F93">
        <w:rPr>
          <w:rFonts w:ascii="Arial" w:eastAsia="Times New Roman" w:hAnsi="Arial" w:cs="Times New Roman"/>
          <w:color w:val="333333"/>
          <w:sz w:val="24"/>
          <w:szCs w:val="24"/>
          <w:lang w:eastAsia="pl-PL"/>
        </w:rPr>
        <w:t>rzy cz</w:t>
      </w:r>
      <w:r w:rsidRPr="002D5F93">
        <w:rPr>
          <w:rFonts w:ascii="Arial" w:eastAsia="Times New Roman" w:hAnsi="Arial" w:cs="Arial"/>
          <w:color w:val="333333"/>
          <w:sz w:val="24"/>
          <w:szCs w:val="24"/>
          <w:lang w:eastAsia="pl-PL"/>
        </w:rPr>
        <w:t>ł</w:t>
      </w:r>
      <w:r w:rsidRPr="002D5F93">
        <w:rPr>
          <w:rFonts w:ascii="Arial" w:eastAsia="Times New Roman" w:hAnsi="Arial" w:cs="Times New Roman"/>
          <w:color w:val="333333"/>
          <w:sz w:val="24"/>
          <w:szCs w:val="24"/>
          <w:lang w:eastAsia="pl-PL"/>
        </w:rPr>
        <w:t>onkami Sp</w:t>
      </w:r>
      <w:r w:rsidRPr="002D5F93">
        <w:rPr>
          <w:rFonts w:ascii="Arial" w:eastAsia="Times New Roman" w:hAnsi="Arial" w:cs="Arial"/>
          <w:color w:val="333333"/>
          <w:sz w:val="24"/>
          <w:szCs w:val="24"/>
          <w:lang w:eastAsia="pl-PL"/>
        </w:rPr>
        <w:t>ół</w:t>
      </w:r>
      <w:r w:rsidRPr="002D5F93">
        <w:rPr>
          <w:rFonts w:ascii="Arial" w:eastAsia="Times New Roman" w:hAnsi="Arial" w:cs="Times New Roman"/>
          <w:color w:val="333333"/>
          <w:sz w:val="24"/>
          <w:szCs w:val="24"/>
          <w:lang w:eastAsia="pl-PL"/>
        </w:rPr>
        <w:t>dzielni nie s</w:t>
      </w:r>
      <w:r w:rsidRPr="002D5F93">
        <w:rPr>
          <w:rFonts w:ascii="Arial" w:eastAsia="Times New Roman" w:hAnsi="Arial" w:cs="Arial"/>
          <w:color w:val="333333"/>
          <w:sz w:val="24"/>
          <w:szCs w:val="24"/>
          <w:lang w:eastAsia="pl-PL"/>
        </w:rPr>
        <w:t>ą</w:t>
      </w:r>
      <w:r w:rsidRPr="002D5F93">
        <w:rPr>
          <w:rFonts w:ascii="Arial" w:eastAsia="Times New Roman" w:hAnsi="Arial" w:cs="Times New Roman"/>
          <w:color w:val="333333"/>
          <w:sz w:val="24"/>
          <w:szCs w:val="24"/>
          <w:lang w:eastAsia="pl-PL"/>
        </w:rPr>
        <w:t>. Pomieszczenia, w kt</w:t>
      </w:r>
      <w:r w:rsidRPr="002D5F93">
        <w:rPr>
          <w:rFonts w:ascii="Arial" w:eastAsia="Times New Roman" w:hAnsi="Arial" w:cs="Arial"/>
          <w:color w:val="333333"/>
          <w:sz w:val="24"/>
          <w:szCs w:val="24"/>
          <w:lang w:eastAsia="pl-PL"/>
        </w:rPr>
        <w:t>ó</w:t>
      </w:r>
      <w:r w:rsidRPr="002D5F93">
        <w:rPr>
          <w:rFonts w:ascii="Arial" w:eastAsia="Times New Roman" w:hAnsi="Arial" w:cs="Times New Roman"/>
          <w:color w:val="333333"/>
          <w:sz w:val="24"/>
          <w:szCs w:val="24"/>
          <w:lang w:eastAsia="pl-PL"/>
        </w:rPr>
        <w:t>rych przetwarzane s</w:t>
      </w:r>
      <w:r w:rsidRPr="002D5F93">
        <w:rPr>
          <w:rFonts w:ascii="Arial" w:eastAsia="Times New Roman" w:hAnsi="Arial" w:cs="Arial"/>
          <w:color w:val="333333"/>
          <w:sz w:val="24"/>
          <w:szCs w:val="24"/>
          <w:lang w:eastAsia="pl-PL"/>
        </w:rPr>
        <w:t>ą</w:t>
      </w:r>
      <w:r w:rsidRPr="002D5F93">
        <w:rPr>
          <w:rFonts w:ascii="Arial" w:eastAsia="Times New Roman" w:hAnsi="Arial" w:cs="Times New Roman"/>
          <w:color w:val="333333"/>
          <w:sz w:val="24"/>
          <w:szCs w:val="24"/>
          <w:lang w:eastAsia="pl-PL"/>
        </w:rPr>
        <w:t xml:space="preserve"> dane osobowe zabezpieczono drzwiami zamykanymi na klucz. Dostęp do wybranych budynków oraz wybranych pomieszczeń objęty jest systemem kontroli dostępu np. monitoringiem kamer video, alarmem antywłamaniowym, ponadto dostęp do budynków przez całą dobę nadzorowany jest przez służbę ochrony. Dostęp do danych osobowych mają wyłącznie osoby posiadające pisemne, imienne upoważnienia nadane przez  Zarząd.  Osoby zatrudnione przy przetwarzaniu danych osobowych zostały zaznajomione z zasadami ochrony danych osobowych, w tym szczególnej staranności w trakcie przetwarzania danych osobowych. Osoby zatrudnione w biurze Spółdzielni jak i Członkowie Rady Nadzorczej zobowiązani są do zachowania w tajemnicy udostępnionych im danych osobowych przetwarzanych w spółdzielni. Osoby nieupoważnione mogą przebywać w pomieszczeniach, w których przetwarzane są dane osobowe wyłącznie w obecności osób uprawnionych. Udostępnienie danych osobowych podmiotowi zewnętrznemu może nastąpić wyłącznie po pozytywnym </w:t>
      </w:r>
      <w:r w:rsidRPr="002D5F93">
        <w:rPr>
          <w:rFonts w:ascii="Arial" w:eastAsia="Times New Roman" w:hAnsi="Arial" w:cs="Times New Roman"/>
          <w:color w:val="333333"/>
          <w:sz w:val="24"/>
          <w:szCs w:val="24"/>
          <w:lang w:eastAsia="pl-PL"/>
        </w:rPr>
        <w:lastRenderedPageBreak/>
        <w:t xml:space="preserve">zweryfikowaniu ustawowych przesłanek dopuszczalność takiego udostępnienia. </w:t>
      </w:r>
      <w:r w:rsidR="008D328B">
        <w:rPr>
          <w:rFonts w:ascii="Arial" w:eastAsia="Times New Roman" w:hAnsi="Arial" w:cs="Times New Roman"/>
          <w:color w:val="333333"/>
          <w:sz w:val="24"/>
          <w:szCs w:val="24"/>
          <w:lang w:eastAsia="pl-PL"/>
        </w:rPr>
        <w:t xml:space="preserve">          </w:t>
      </w:r>
      <w:r w:rsidRPr="002D5F93">
        <w:rPr>
          <w:rFonts w:ascii="Arial" w:eastAsia="Times New Roman" w:hAnsi="Arial" w:cs="Times New Roman"/>
          <w:color w:val="333333"/>
          <w:sz w:val="24"/>
          <w:szCs w:val="24"/>
          <w:lang w:eastAsia="pl-PL"/>
        </w:rPr>
        <w:t>W naszej pracy wykorzystujemy licencjonowane oprogramowanie z zastosowaniem środków ochrony przed szkodliwymi oprogramowaniem.</w:t>
      </w:r>
    </w:p>
    <w:p w14:paraId="255983E8" w14:textId="77777777" w:rsidR="002D5F93" w:rsidRPr="002D5F93" w:rsidRDefault="002D5F93" w:rsidP="007C54F4">
      <w:pPr>
        <w:spacing w:after="150" w:line="300" w:lineRule="atLeast"/>
        <w:jc w:val="both"/>
        <w:rPr>
          <w:rFonts w:ascii="Arial" w:eastAsia="Times New Roman" w:hAnsi="Arial" w:cs="Times New Roman"/>
          <w:color w:val="333333"/>
          <w:sz w:val="24"/>
          <w:szCs w:val="24"/>
          <w:lang w:eastAsia="pl-PL"/>
        </w:rPr>
      </w:pPr>
      <w:r w:rsidRPr="002D5F93">
        <w:rPr>
          <w:rFonts w:ascii="Arial" w:eastAsia="Times New Roman" w:hAnsi="Arial" w:cs="Times New Roman"/>
          <w:color w:val="333333"/>
          <w:sz w:val="24"/>
          <w:szCs w:val="24"/>
          <w:lang w:eastAsia="pl-PL"/>
        </w:rPr>
        <w:t>To tylko niektóre działania i zasady stosowane w celu właściwego zabezpieczenia danych osobowych, które zostały powierzone Spółdzielni.  </w:t>
      </w:r>
    </w:p>
    <w:p w14:paraId="76261426" w14:textId="290F87ED" w:rsidR="002D5F93" w:rsidRPr="002D5F93" w:rsidRDefault="002D5F93" w:rsidP="007C54F4">
      <w:pPr>
        <w:spacing w:after="150" w:line="300" w:lineRule="atLeast"/>
        <w:jc w:val="both"/>
        <w:rPr>
          <w:rFonts w:ascii="Arial" w:eastAsia="Times New Roman" w:hAnsi="Arial" w:cs="Arial"/>
          <w:color w:val="333333"/>
          <w:sz w:val="24"/>
          <w:szCs w:val="24"/>
          <w:lang w:eastAsia="pl-PL"/>
        </w:rPr>
      </w:pPr>
      <w:r w:rsidRPr="002D5F93">
        <w:rPr>
          <w:rFonts w:ascii="Arial" w:eastAsia="Times New Roman" w:hAnsi="Arial" w:cs="Arial"/>
          <w:color w:val="333333"/>
          <w:sz w:val="24"/>
          <w:szCs w:val="24"/>
          <w:lang w:eastAsia="pl-PL"/>
        </w:rPr>
        <w:t xml:space="preserve">Przepisy, które zaczynają obowiązywać w Polsce od 25 maja 2018 roku  -RODO- wprowadzają zagadnienia którego jednym z celów jest szczegółowe informowanie Państwa o przetwarzaniu Państwa danych osobowych. Stąd też w załączeniu przekazujemy tzw. </w:t>
      </w:r>
      <w:r w:rsidR="008D328B">
        <w:rPr>
          <w:rFonts w:ascii="Arial" w:eastAsia="Times New Roman" w:hAnsi="Arial" w:cs="Arial"/>
          <w:color w:val="333333"/>
          <w:sz w:val="24"/>
          <w:szCs w:val="24"/>
          <w:lang w:eastAsia="pl-PL"/>
        </w:rPr>
        <w:t>k</w:t>
      </w:r>
      <w:r w:rsidRPr="002D5F93">
        <w:rPr>
          <w:rFonts w:ascii="Arial" w:eastAsia="Times New Roman" w:hAnsi="Arial" w:cs="Arial"/>
          <w:color w:val="333333"/>
          <w:sz w:val="24"/>
          <w:szCs w:val="24"/>
          <w:lang w:eastAsia="pl-PL"/>
        </w:rPr>
        <w:t xml:space="preserve">lauzulę zawierającą informację, że MSM „Nowy Dom 82” stała się administratorem Państwa  danych osobowych. Proszę pamiętać, że administratorem danych Spółdzielnia po prostu jest. Administratora danych nie powołuje się ani nie wyznacza.  </w:t>
      </w:r>
      <w:r w:rsidRPr="008D328B">
        <w:rPr>
          <w:rFonts w:ascii="Arial" w:eastAsia="Times New Roman" w:hAnsi="Arial" w:cs="Arial"/>
          <w:color w:val="333333"/>
          <w:sz w:val="24"/>
          <w:szCs w:val="24"/>
          <w:u w:val="single"/>
          <w:lang w:eastAsia="pl-PL"/>
        </w:rPr>
        <w:t>W konkretnym stanie faktycznym, na mocy przepisów prawa Spółdzielnia uzyskała status administratora danych, tym samym stała się podmiotem praw i obowiązków sprawując pieczę nad Państwa danymi osobowymi.</w:t>
      </w:r>
      <w:r w:rsidRPr="002D5F93">
        <w:rPr>
          <w:rFonts w:ascii="Arial" w:eastAsia="Times New Roman" w:hAnsi="Arial" w:cs="Arial"/>
          <w:color w:val="333333"/>
          <w:sz w:val="24"/>
          <w:szCs w:val="24"/>
          <w:lang w:eastAsia="pl-PL"/>
        </w:rPr>
        <w:t>          </w:t>
      </w:r>
    </w:p>
    <w:p w14:paraId="3A52CDF2" w14:textId="1993B40E" w:rsidR="007C54F4" w:rsidRDefault="002D5F93" w:rsidP="007C54F4">
      <w:pPr>
        <w:spacing w:after="150" w:line="300" w:lineRule="atLeast"/>
        <w:jc w:val="both"/>
        <w:rPr>
          <w:rFonts w:ascii="Arial" w:eastAsia="Times New Roman" w:hAnsi="Arial" w:cs="Arial"/>
          <w:color w:val="FF0000"/>
          <w:sz w:val="24"/>
          <w:szCs w:val="24"/>
          <w:lang w:eastAsia="pl-PL"/>
        </w:rPr>
      </w:pPr>
      <w:r w:rsidRPr="002D5F93">
        <w:rPr>
          <w:rFonts w:ascii="Arial" w:eastAsia="Times New Roman" w:hAnsi="Arial" w:cs="Arial"/>
          <w:color w:val="FF0000"/>
          <w:sz w:val="24"/>
          <w:szCs w:val="24"/>
          <w:lang w:eastAsia="pl-PL"/>
        </w:rPr>
        <w:t xml:space="preserve">Zwracamy się z prośbą o </w:t>
      </w:r>
      <w:r w:rsidR="007C54F4">
        <w:rPr>
          <w:rFonts w:ascii="Arial" w:eastAsia="Times New Roman" w:hAnsi="Arial" w:cs="Arial"/>
          <w:color w:val="FF0000"/>
          <w:sz w:val="24"/>
          <w:szCs w:val="24"/>
          <w:lang w:eastAsia="pl-PL"/>
        </w:rPr>
        <w:t>zapoznanie się z</w:t>
      </w:r>
      <w:r w:rsidR="008D328B">
        <w:rPr>
          <w:rFonts w:ascii="Arial" w:eastAsia="Times New Roman" w:hAnsi="Arial" w:cs="Arial"/>
          <w:color w:val="FF0000"/>
          <w:sz w:val="24"/>
          <w:szCs w:val="24"/>
          <w:lang w:eastAsia="pl-PL"/>
        </w:rPr>
        <w:t xml:space="preserve"> ww.</w:t>
      </w:r>
      <w:r w:rsidR="007C54F4">
        <w:rPr>
          <w:rFonts w:ascii="Arial" w:eastAsia="Times New Roman" w:hAnsi="Arial" w:cs="Arial"/>
          <w:color w:val="FF0000"/>
          <w:sz w:val="24"/>
          <w:szCs w:val="24"/>
          <w:lang w:eastAsia="pl-PL"/>
        </w:rPr>
        <w:t xml:space="preserve"> </w:t>
      </w:r>
      <w:r w:rsidR="007C54F4" w:rsidRPr="007C54F4">
        <w:rPr>
          <w:rFonts w:ascii="Arial" w:eastAsia="Times New Roman" w:hAnsi="Arial" w:cs="Arial"/>
          <w:b/>
          <w:bCs/>
          <w:color w:val="4472C4" w:themeColor="accent1"/>
          <w:sz w:val="24"/>
          <w:szCs w:val="24"/>
          <w:lang w:eastAsia="pl-PL"/>
        </w:rPr>
        <w:t>klauzulą informacyjną</w:t>
      </w:r>
      <w:r w:rsidR="007C54F4" w:rsidRPr="007C54F4">
        <w:rPr>
          <w:rFonts w:ascii="Arial" w:eastAsia="Times New Roman" w:hAnsi="Arial" w:cs="Arial"/>
          <w:color w:val="4472C4" w:themeColor="accent1"/>
          <w:sz w:val="24"/>
          <w:szCs w:val="24"/>
          <w:lang w:eastAsia="pl-PL"/>
        </w:rPr>
        <w:t xml:space="preserve">  </w:t>
      </w:r>
      <w:r w:rsidR="007C54F4">
        <w:rPr>
          <w:rFonts w:ascii="Arial" w:eastAsia="Times New Roman" w:hAnsi="Arial" w:cs="Arial"/>
          <w:color w:val="FF0000"/>
          <w:sz w:val="24"/>
          <w:szCs w:val="24"/>
          <w:lang w:eastAsia="pl-PL"/>
        </w:rPr>
        <w:t>oraz potwierdzenie na załączonym</w:t>
      </w:r>
      <w:r w:rsidRPr="002D5F93">
        <w:rPr>
          <w:rFonts w:ascii="Arial" w:eastAsia="Times New Roman" w:hAnsi="Arial" w:cs="Arial"/>
          <w:color w:val="FF0000"/>
          <w:sz w:val="24"/>
          <w:szCs w:val="24"/>
          <w:lang w:eastAsia="pl-PL"/>
        </w:rPr>
        <w:t> </w:t>
      </w:r>
      <w:hyperlink r:id="rId4" w:tgtFrame="_blank" w:history="1">
        <w:r w:rsidRPr="005831CD">
          <w:rPr>
            <w:rFonts w:ascii="Arial" w:eastAsia="Times New Roman" w:hAnsi="Arial" w:cs="Arial"/>
            <w:b/>
            <w:bCs/>
            <w:color w:val="4472C4" w:themeColor="accent1"/>
            <w:sz w:val="24"/>
            <w:szCs w:val="24"/>
            <w:lang w:eastAsia="pl-PL"/>
          </w:rPr>
          <w:t>Formularzu – Zgoda na przetwarzanie danych osobowych</w:t>
        </w:r>
      </w:hyperlink>
      <w:r w:rsidRPr="002D5F93">
        <w:rPr>
          <w:rFonts w:ascii="Arial" w:eastAsia="Times New Roman" w:hAnsi="Arial" w:cs="Arial"/>
          <w:color w:val="FF0000"/>
          <w:sz w:val="24"/>
          <w:szCs w:val="24"/>
          <w:lang w:eastAsia="pl-PL"/>
        </w:rPr>
        <w:t xml:space="preserve">, </w:t>
      </w:r>
      <w:r w:rsidR="007C54F4">
        <w:rPr>
          <w:rFonts w:ascii="Arial" w:eastAsia="Times New Roman" w:hAnsi="Arial" w:cs="Arial"/>
          <w:color w:val="FF0000"/>
          <w:sz w:val="24"/>
          <w:szCs w:val="24"/>
          <w:lang w:eastAsia="pl-PL"/>
        </w:rPr>
        <w:t xml:space="preserve">zaznajomienia się z nią. Tym samym </w:t>
      </w:r>
      <w:r w:rsidR="008D328B">
        <w:rPr>
          <w:rFonts w:ascii="Arial" w:eastAsia="Times New Roman" w:hAnsi="Arial" w:cs="Arial"/>
          <w:color w:val="FF0000"/>
          <w:sz w:val="24"/>
          <w:szCs w:val="24"/>
          <w:lang w:eastAsia="pl-PL"/>
        </w:rPr>
        <w:t>potwierdzicie</w:t>
      </w:r>
      <w:r w:rsidR="007C54F4">
        <w:rPr>
          <w:rFonts w:ascii="Arial" w:eastAsia="Times New Roman" w:hAnsi="Arial" w:cs="Arial"/>
          <w:color w:val="FF0000"/>
          <w:sz w:val="24"/>
          <w:szCs w:val="24"/>
          <w:lang w:eastAsia="pl-PL"/>
        </w:rPr>
        <w:t xml:space="preserve"> Państwo </w:t>
      </w:r>
      <w:r w:rsidRPr="002D5F93">
        <w:rPr>
          <w:rFonts w:ascii="Arial" w:eastAsia="Times New Roman" w:hAnsi="Arial" w:cs="Arial"/>
          <w:color w:val="FF0000"/>
          <w:sz w:val="24"/>
          <w:szCs w:val="24"/>
          <w:lang w:eastAsia="pl-PL"/>
        </w:rPr>
        <w:t>przetwarzanie danych osobowych przez Spółdzielnię</w:t>
      </w:r>
      <w:r w:rsidR="007C54F4">
        <w:rPr>
          <w:rFonts w:ascii="Arial" w:eastAsia="Times New Roman" w:hAnsi="Arial" w:cs="Arial"/>
          <w:color w:val="FF0000"/>
          <w:sz w:val="24"/>
          <w:szCs w:val="24"/>
          <w:lang w:eastAsia="pl-PL"/>
        </w:rPr>
        <w:t>.</w:t>
      </w:r>
    </w:p>
    <w:p w14:paraId="2DDFF0D7" w14:textId="1043C32F" w:rsidR="002D5F93" w:rsidRPr="007C54F4" w:rsidRDefault="007C54F4" w:rsidP="007C54F4">
      <w:pPr>
        <w:spacing w:after="150" w:line="300" w:lineRule="atLeast"/>
        <w:jc w:val="both"/>
        <w:rPr>
          <w:rFonts w:ascii="Arial" w:eastAsia="Times New Roman" w:hAnsi="Arial" w:cs="Arial"/>
          <w:color w:val="FF0000"/>
          <w:sz w:val="24"/>
          <w:szCs w:val="24"/>
          <w:lang w:eastAsia="pl-PL"/>
        </w:rPr>
      </w:pPr>
      <w:r>
        <w:rPr>
          <w:rFonts w:ascii="Arial" w:eastAsia="Times New Roman" w:hAnsi="Arial" w:cs="Arial"/>
          <w:color w:val="FF0000"/>
          <w:sz w:val="24"/>
          <w:szCs w:val="24"/>
          <w:lang w:eastAsia="pl-PL"/>
        </w:rPr>
        <w:t>Prosimy o jej wypełnienie oraz</w:t>
      </w:r>
      <w:r w:rsidR="002D5F93" w:rsidRPr="002D5F93">
        <w:rPr>
          <w:rFonts w:ascii="Arial" w:eastAsia="Times New Roman" w:hAnsi="Arial" w:cs="Arial"/>
          <w:color w:val="FF0000"/>
          <w:sz w:val="24"/>
          <w:szCs w:val="24"/>
          <w:lang w:eastAsia="pl-PL"/>
        </w:rPr>
        <w:t xml:space="preserve"> zwrócenie do biura Spółdzielni osobiście lub poprzez wrzucenie do skrzynki administracyjnej umiejscowionej na Osiedlu.  </w:t>
      </w:r>
    </w:p>
    <w:p w14:paraId="0327257A" w14:textId="12A3939B" w:rsidR="002D5F93" w:rsidRPr="002D5F93" w:rsidRDefault="002D5F93" w:rsidP="007C54F4">
      <w:pPr>
        <w:spacing w:after="150" w:line="300" w:lineRule="atLeast"/>
        <w:jc w:val="both"/>
        <w:rPr>
          <w:rFonts w:ascii="Arial" w:eastAsia="Times New Roman" w:hAnsi="Arial" w:cs="Arial"/>
          <w:color w:val="333333"/>
          <w:sz w:val="24"/>
          <w:szCs w:val="24"/>
          <w:lang w:eastAsia="pl-PL"/>
        </w:rPr>
      </w:pPr>
      <w:r w:rsidRPr="002D5F93">
        <w:rPr>
          <w:rFonts w:ascii="Arial" w:eastAsia="Times New Roman" w:hAnsi="Arial" w:cs="Arial"/>
          <w:color w:val="333333"/>
          <w:sz w:val="24"/>
          <w:szCs w:val="24"/>
          <w:lang w:eastAsia="pl-PL"/>
        </w:rPr>
        <w:t>Chodzi o to by pracownicy Spółdzielni bez problemów mogli wykorzystywać podane przez Państwa dane do kontaktu tj. numer telefonu i adres e-mail w celu szybkiego kontaktu z Państwem  w przypadkach awarii lub innych ważnych spraw, dotyczących lokalu, Osiedla, które Państwo zamieszkują.  Wszyscy pracownicy i wszystkie firmy, które świadczą usługi dla Państwa w ramach Spółdzielni są zobowiązane do zachowania wszystkich danych osobowych mieszkańców w tajemnicy i użycia ich tylko i wyłącznie w przypadkach koniecznych do prawidłowego wykonywania swoich obowiązków, do których zobowiązują nas przepisy.</w:t>
      </w:r>
    </w:p>
    <w:p w14:paraId="253802A9" w14:textId="5E01F5E2" w:rsidR="007C54F4" w:rsidRDefault="002D5F93" w:rsidP="007C54F4">
      <w:pPr>
        <w:spacing w:after="150" w:line="300" w:lineRule="atLeast"/>
        <w:jc w:val="both"/>
        <w:rPr>
          <w:rFonts w:ascii="Arial" w:eastAsia="Times New Roman" w:hAnsi="Arial" w:cs="Arial"/>
          <w:color w:val="FF0000"/>
          <w:sz w:val="24"/>
          <w:szCs w:val="24"/>
          <w:lang w:eastAsia="pl-PL"/>
        </w:rPr>
      </w:pPr>
      <w:r w:rsidRPr="002D5F93">
        <w:rPr>
          <w:rFonts w:ascii="Arial" w:eastAsia="Times New Roman" w:hAnsi="Arial" w:cs="Arial"/>
          <w:color w:val="333333"/>
          <w:sz w:val="24"/>
          <w:szCs w:val="24"/>
          <w:lang w:eastAsia="pl-PL"/>
        </w:rPr>
        <w:t>Kolejn</w:t>
      </w:r>
      <w:r w:rsidR="007C54F4">
        <w:rPr>
          <w:rFonts w:ascii="Arial" w:eastAsia="Times New Roman" w:hAnsi="Arial" w:cs="Arial"/>
          <w:color w:val="333333"/>
          <w:sz w:val="24"/>
          <w:szCs w:val="24"/>
          <w:lang w:eastAsia="pl-PL"/>
        </w:rPr>
        <w:t>y</w:t>
      </w:r>
      <w:r w:rsidRPr="002D5F93">
        <w:rPr>
          <w:rFonts w:ascii="Arial" w:eastAsia="Times New Roman" w:hAnsi="Arial" w:cs="Arial"/>
          <w:color w:val="333333"/>
          <w:sz w:val="24"/>
          <w:szCs w:val="24"/>
          <w:lang w:eastAsia="pl-PL"/>
        </w:rPr>
        <w:t xml:space="preserve"> mechanizm mający na celu bezpieczeństwo przetwarzania danych osobowych, który  został wdrożony przez Spółdzielnię w 2014 roku to program ADA WEB służ</w:t>
      </w:r>
      <w:r w:rsidR="007C54F4">
        <w:rPr>
          <w:rFonts w:ascii="Arial" w:eastAsia="Times New Roman" w:hAnsi="Arial" w:cs="Arial"/>
          <w:color w:val="333333"/>
          <w:sz w:val="24"/>
          <w:szCs w:val="24"/>
          <w:lang w:eastAsia="pl-PL"/>
        </w:rPr>
        <w:t>ą</w:t>
      </w:r>
      <w:r w:rsidRPr="002D5F93">
        <w:rPr>
          <w:rFonts w:ascii="Arial" w:eastAsia="Times New Roman" w:hAnsi="Arial" w:cs="Arial"/>
          <w:color w:val="333333"/>
          <w:sz w:val="24"/>
          <w:szCs w:val="24"/>
          <w:lang w:eastAsia="pl-PL"/>
        </w:rPr>
        <w:t>cy do indywidualnego sprawdzania stanu konta „czynszowego”. Jednakże, w związku z wprowadzaniem standardów zabezpieczeń zgodnych z aktualną polityką bezpieczeństwa informacji, dotychczasowy moduł obsługi elektronicznej w zakresie opłat eksploatacyjnych za lokale </w:t>
      </w:r>
      <w:r w:rsidRPr="002D5F93">
        <w:rPr>
          <w:rFonts w:ascii="Arial" w:eastAsia="Times New Roman" w:hAnsi="Arial" w:cs="Arial"/>
          <w:b/>
          <w:bCs/>
          <w:color w:val="FF0000"/>
          <w:sz w:val="24"/>
          <w:szCs w:val="24"/>
          <w:lang w:eastAsia="pl-PL"/>
        </w:rPr>
        <w:t>ADA WEB zastąpiony zostaje z dniem 28 maja 2018 roku modułem ADA NET</w:t>
      </w:r>
      <w:r w:rsidRPr="002D5F93">
        <w:rPr>
          <w:rFonts w:ascii="Arial" w:eastAsia="Times New Roman" w:hAnsi="Arial" w:cs="Arial"/>
          <w:color w:val="FF0000"/>
          <w:sz w:val="24"/>
          <w:szCs w:val="24"/>
          <w:lang w:eastAsia="pl-PL"/>
        </w:rPr>
        <w:t>.</w:t>
      </w:r>
      <w:r w:rsidR="007C54F4">
        <w:rPr>
          <w:rFonts w:ascii="Arial" w:eastAsia="Times New Roman" w:hAnsi="Arial" w:cs="Arial"/>
          <w:color w:val="FF0000"/>
          <w:sz w:val="24"/>
          <w:szCs w:val="24"/>
          <w:lang w:eastAsia="pl-PL"/>
        </w:rPr>
        <w:t xml:space="preserve"> </w:t>
      </w:r>
    </w:p>
    <w:p w14:paraId="0FD563BC" w14:textId="70CAD0C1" w:rsidR="002D5F93" w:rsidRPr="00991179" w:rsidRDefault="007C54F4" w:rsidP="007C54F4">
      <w:pPr>
        <w:spacing w:after="150" w:line="300" w:lineRule="atLeast"/>
        <w:jc w:val="both"/>
        <w:rPr>
          <w:rFonts w:ascii="Arial" w:eastAsia="Times New Roman" w:hAnsi="Arial" w:cs="Arial"/>
          <w:sz w:val="24"/>
          <w:szCs w:val="24"/>
          <w:u w:val="single"/>
          <w:lang w:eastAsia="pl-PL"/>
        </w:rPr>
      </w:pPr>
      <w:r w:rsidRPr="00991179">
        <w:rPr>
          <w:rFonts w:ascii="Arial" w:eastAsia="Times New Roman" w:hAnsi="Arial" w:cs="Arial"/>
          <w:sz w:val="24"/>
          <w:szCs w:val="24"/>
          <w:u w:val="single"/>
          <w:lang w:eastAsia="pl-PL"/>
        </w:rPr>
        <w:t xml:space="preserve">Więcej informacji o aplikacji znajdziecie Państwo w zakładce „ADA-NET”. </w:t>
      </w:r>
    </w:p>
    <w:p w14:paraId="3CAE0C6F" w14:textId="77777777" w:rsidR="002D5F93" w:rsidRPr="002D5F93" w:rsidRDefault="008D328B" w:rsidP="007C54F4">
      <w:pPr>
        <w:spacing w:before="300" w:after="3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0DDA50E4">
          <v:rect id="_x0000_i1026" style="width:0;height:0" o:hralign="center" o:hrstd="t" o:hr="t" fillcolor="#a0a0a0" stroked="f"/>
        </w:pict>
      </w:r>
    </w:p>
    <w:p w14:paraId="7C1FDBC2" w14:textId="77777777" w:rsidR="002D5F93" w:rsidRPr="002D5F93" w:rsidRDefault="002D5F93" w:rsidP="007C54F4">
      <w:pPr>
        <w:spacing w:after="150" w:line="300" w:lineRule="atLeast"/>
        <w:jc w:val="both"/>
        <w:rPr>
          <w:rFonts w:ascii="Arial" w:eastAsia="Times New Roman" w:hAnsi="Arial" w:cs="Arial"/>
          <w:color w:val="333333"/>
          <w:sz w:val="24"/>
          <w:szCs w:val="24"/>
          <w:lang w:eastAsia="pl-PL"/>
        </w:rPr>
      </w:pPr>
      <w:r w:rsidRPr="002D5F93">
        <w:rPr>
          <w:rFonts w:ascii="Arial" w:eastAsia="Times New Roman" w:hAnsi="Arial" w:cs="Arial"/>
          <w:color w:val="333333"/>
          <w:sz w:val="24"/>
          <w:szCs w:val="24"/>
          <w:lang w:eastAsia="pl-PL"/>
        </w:rPr>
        <w:t>Szanowni Państwo,</w:t>
      </w:r>
    </w:p>
    <w:p w14:paraId="6D3E8EB8" w14:textId="5F4DC7F0" w:rsidR="002D5F93" w:rsidRPr="002D5F93" w:rsidRDefault="002D5F93" w:rsidP="007C54F4">
      <w:pPr>
        <w:spacing w:after="150" w:line="300" w:lineRule="atLeast"/>
        <w:jc w:val="both"/>
        <w:rPr>
          <w:rFonts w:ascii="Arial" w:eastAsia="Times New Roman" w:hAnsi="Arial" w:cs="Arial"/>
          <w:color w:val="333333"/>
          <w:sz w:val="24"/>
          <w:szCs w:val="24"/>
          <w:lang w:eastAsia="pl-PL"/>
        </w:rPr>
      </w:pPr>
      <w:r w:rsidRPr="002D5F93">
        <w:rPr>
          <w:rFonts w:ascii="Arial" w:eastAsia="Times New Roman" w:hAnsi="Arial" w:cs="Arial"/>
          <w:color w:val="333333"/>
          <w:sz w:val="24"/>
          <w:szCs w:val="24"/>
          <w:lang w:eastAsia="pl-PL"/>
        </w:rPr>
        <w:t xml:space="preserve">wdrożenie i stosowanie w pełni zasad mających na celu ochronę Państwa danych osobowych wymaga od nas pracowników przetwarzających dane osobowe </w:t>
      </w:r>
      <w:r w:rsidRPr="002D5F93">
        <w:rPr>
          <w:rFonts w:ascii="Arial" w:eastAsia="Times New Roman" w:hAnsi="Arial" w:cs="Arial"/>
          <w:color w:val="333333"/>
          <w:sz w:val="24"/>
          <w:szCs w:val="24"/>
          <w:lang w:eastAsia="pl-PL"/>
        </w:rPr>
        <w:lastRenderedPageBreak/>
        <w:t>wprowadzeni</w:t>
      </w:r>
      <w:r w:rsidR="00991179">
        <w:rPr>
          <w:rFonts w:ascii="Arial" w:eastAsia="Times New Roman" w:hAnsi="Arial" w:cs="Arial"/>
          <w:color w:val="333333"/>
          <w:sz w:val="24"/>
          <w:szCs w:val="24"/>
          <w:lang w:eastAsia="pl-PL"/>
        </w:rPr>
        <w:t>a</w:t>
      </w:r>
      <w:r w:rsidRPr="002D5F93">
        <w:rPr>
          <w:rFonts w:ascii="Arial" w:eastAsia="Times New Roman" w:hAnsi="Arial" w:cs="Arial"/>
          <w:color w:val="333333"/>
          <w:sz w:val="24"/>
          <w:szCs w:val="24"/>
          <w:lang w:eastAsia="pl-PL"/>
        </w:rPr>
        <w:t xml:space="preserve"> nowych lub zmienionych dokumentów, formularzy, klauzul czy podpisani</w:t>
      </w:r>
      <w:r w:rsidR="0079525E">
        <w:rPr>
          <w:rFonts w:ascii="Arial" w:eastAsia="Times New Roman" w:hAnsi="Arial" w:cs="Arial"/>
          <w:color w:val="333333"/>
          <w:sz w:val="24"/>
          <w:szCs w:val="24"/>
          <w:lang w:eastAsia="pl-PL"/>
        </w:rPr>
        <w:t>a</w:t>
      </w:r>
      <w:r w:rsidRPr="002D5F93">
        <w:rPr>
          <w:rFonts w:ascii="Arial" w:eastAsia="Times New Roman" w:hAnsi="Arial" w:cs="Arial"/>
          <w:color w:val="333333"/>
          <w:sz w:val="24"/>
          <w:szCs w:val="24"/>
          <w:lang w:eastAsia="pl-PL"/>
        </w:rPr>
        <w:t xml:space="preserve"> umów powierzenia. Niezbędne też jest wprowadzenie dodatkowych zabezpieczeń technicznych.</w:t>
      </w:r>
    </w:p>
    <w:p w14:paraId="13F622C1" w14:textId="39AA3F80" w:rsidR="002D5F93" w:rsidRPr="002D5F93" w:rsidRDefault="002D5F93" w:rsidP="007C54F4">
      <w:pPr>
        <w:spacing w:after="150" w:line="300" w:lineRule="atLeast"/>
        <w:jc w:val="both"/>
        <w:rPr>
          <w:rFonts w:ascii="Arial" w:eastAsia="Times New Roman" w:hAnsi="Arial" w:cs="Arial"/>
          <w:color w:val="333333"/>
          <w:sz w:val="24"/>
          <w:szCs w:val="24"/>
          <w:lang w:eastAsia="pl-PL"/>
        </w:rPr>
      </w:pPr>
      <w:r w:rsidRPr="002D5F93">
        <w:rPr>
          <w:rFonts w:ascii="Arial" w:eastAsia="Times New Roman" w:hAnsi="Arial" w:cs="Arial"/>
          <w:color w:val="333333"/>
          <w:sz w:val="24"/>
          <w:szCs w:val="24"/>
          <w:lang w:eastAsia="pl-PL"/>
        </w:rPr>
        <w:t xml:space="preserve">Dotychczas niektóre informacje były Państwu przekazywane drogą elektroniczną czy też telefonicznie. Dla dobra bezpieczeństwa Państwa danych nie wszystkie informacje będą mogły być teraz przekazywane tymi środkami przekazu. Dlatego też, zwracamy się do Państwa o wyrozumiałość. </w:t>
      </w:r>
      <w:r w:rsidRPr="008D328B">
        <w:rPr>
          <w:rFonts w:ascii="Arial" w:eastAsia="Times New Roman" w:hAnsi="Arial" w:cs="Arial"/>
          <w:color w:val="333333"/>
          <w:sz w:val="24"/>
          <w:szCs w:val="24"/>
          <w:u w:val="single"/>
          <w:lang w:eastAsia="pl-PL"/>
        </w:rPr>
        <w:t>Stosowanie przepisów Rozporządzenia RODO wymaga od nas obecnie ograniczenia przekazywania informacji telefonicznie ze względu na brak mechanizmów pozwalających na właściwą  identyfikację  odbiorcy informacji</w:t>
      </w:r>
      <w:r w:rsidR="008D328B">
        <w:rPr>
          <w:rFonts w:ascii="Arial" w:eastAsia="Times New Roman" w:hAnsi="Arial" w:cs="Arial"/>
          <w:color w:val="333333"/>
          <w:sz w:val="24"/>
          <w:szCs w:val="24"/>
          <w:lang w:eastAsia="pl-PL"/>
        </w:rPr>
        <w:t>,</w:t>
      </w:r>
      <w:r w:rsidRPr="002D5F93">
        <w:rPr>
          <w:rFonts w:ascii="Arial" w:eastAsia="Times New Roman" w:hAnsi="Arial" w:cs="Arial"/>
          <w:color w:val="333333"/>
          <w:sz w:val="24"/>
          <w:szCs w:val="24"/>
          <w:lang w:eastAsia="pl-PL"/>
        </w:rPr>
        <w:t xml:space="preserve"> zaś niektóre informacje przesyłane e-mailem będą szyfrowane. Indywidualny kod dostępu do informacji e-mailowej zawierającej dane osobowe przesyłany będzie sms.  Chodzi oczywiście jedynie o informacje zawierające dane osobowe.</w:t>
      </w:r>
    </w:p>
    <w:p w14:paraId="64A00DF8" w14:textId="3F4F2CBB" w:rsidR="002D5F93" w:rsidRPr="002D5F93" w:rsidRDefault="002D5F93" w:rsidP="007C54F4">
      <w:pPr>
        <w:spacing w:after="150" w:line="300" w:lineRule="atLeast"/>
        <w:jc w:val="both"/>
        <w:rPr>
          <w:rFonts w:ascii="Arial" w:eastAsia="Times New Roman" w:hAnsi="Arial" w:cs="Arial"/>
          <w:color w:val="333333"/>
          <w:sz w:val="24"/>
          <w:szCs w:val="24"/>
          <w:lang w:eastAsia="pl-PL"/>
        </w:rPr>
      </w:pPr>
      <w:r w:rsidRPr="002D5F93">
        <w:rPr>
          <w:rFonts w:ascii="Arial" w:eastAsia="Times New Roman" w:hAnsi="Arial" w:cs="Arial"/>
          <w:color w:val="333333"/>
          <w:sz w:val="24"/>
          <w:szCs w:val="24"/>
          <w:lang w:eastAsia="pl-PL"/>
        </w:rPr>
        <w:t xml:space="preserve">Na dzień dzisiejszy zachęcamy do uruchomienia dostępu do programu ADA NET </w:t>
      </w:r>
      <w:r w:rsidR="007C54F4">
        <w:rPr>
          <w:rFonts w:ascii="Tahoma" w:eastAsia="Times New Roman" w:hAnsi="Tahoma" w:cs="Tahoma"/>
          <w:color w:val="333333"/>
          <w:sz w:val="24"/>
          <w:szCs w:val="24"/>
          <w:lang w:eastAsia="pl-PL"/>
        </w:rPr>
        <w:t xml:space="preserve">aby </w:t>
      </w:r>
      <w:r w:rsidRPr="002D5F93">
        <w:rPr>
          <w:rFonts w:ascii="Arial" w:eastAsia="Times New Roman" w:hAnsi="Arial" w:cs="Arial"/>
          <w:color w:val="333333"/>
          <w:sz w:val="24"/>
          <w:szCs w:val="24"/>
          <w:lang w:eastAsia="pl-PL"/>
        </w:rPr>
        <w:t xml:space="preserve">w ten sposób </w:t>
      </w:r>
      <w:r w:rsidR="007C54F4">
        <w:rPr>
          <w:rFonts w:ascii="Arial" w:eastAsia="Times New Roman" w:hAnsi="Arial" w:cs="Arial"/>
          <w:color w:val="333333"/>
          <w:sz w:val="24"/>
          <w:szCs w:val="24"/>
          <w:lang w:eastAsia="pl-PL"/>
        </w:rPr>
        <w:t xml:space="preserve">mieć możliwość </w:t>
      </w:r>
      <w:r w:rsidRPr="002D5F93">
        <w:rPr>
          <w:rFonts w:ascii="Arial" w:eastAsia="Times New Roman" w:hAnsi="Arial" w:cs="Arial"/>
          <w:color w:val="333333"/>
          <w:sz w:val="24"/>
          <w:szCs w:val="24"/>
          <w:lang w:eastAsia="pl-PL"/>
        </w:rPr>
        <w:t>sprawdzani</w:t>
      </w:r>
      <w:r w:rsidR="007C54F4">
        <w:rPr>
          <w:rFonts w:ascii="Arial" w:eastAsia="Times New Roman" w:hAnsi="Arial" w:cs="Arial"/>
          <w:color w:val="333333"/>
          <w:sz w:val="24"/>
          <w:szCs w:val="24"/>
          <w:lang w:eastAsia="pl-PL"/>
        </w:rPr>
        <w:t>a</w:t>
      </w:r>
      <w:r w:rsidRPr="002D5F93">
        <w:rPr>
          <w:rFonts w:ascii="Arial" w:eastAsia="Times New Roman" w:hAnsi="Arial" w:cs="Arial"/>
          <w:color w:val="333333"/>
          <w:sz w:val="24"/>
          <w:szCs w:val="24"/>
          <w:lang w:eastAsia="pl-PL"/>
        </w:rPr>
        <w:t xml:space="preserve"> stanu konta „czynszowego”.  </w:t>
      </w:r>
    </w:p>
    <w:p w14:paraId="6B44C459" w14:textId="5B73E583" w:rsidR="002D5F93" w:rsidRPr="002D5F93" w:rsidRDefault="002D5F93" w:rsidP="007C54F4">
      <w:pPr>
        <w:spacing w:after="150" w:line="300" w:lineRule="atLeast"/>
        <w:jc w:val="both"/>
        <w:rPr>
          <w:rFonts w:ascii="Arial" w:eastAsia="Times New Roman" w:hAnsi="Arial" w:cs="Arial"/>
          <w:color w:val="333333"/>
          <w:sz w:val="24"/>
          <w:szCs w:val="24"/>
          <w:lang w:eastAsia="pl-PL"/>
        </w:rPr>
      </w:pPr>
      <w:r w:rsidRPr="002D5F93">
        <w:rPr>
          <w:rFonts w:ascii="Arial" w:eastAsia="Times New Roman" w:hAnsi="Arial" w:cs="Arial"/>
          <w:color w:val="333333"/>
          <w:sz w:val="24"/>
          <w:szCs w:val="24"/>
          <w:lang w:eastAsia="pl-PL"/>
        </w:rPr>
        <w:t>W dalszym ciągu oczywiście będziemy Państwa informować o wszystkich ważnych sprawach dotyczących nieruchomości poprzez ogłoszenia wywieszane na tablicach ogłoszeń i zamieszczanych na stronie internetowej, czy też poprzez indywidualną korespondencję dostarczaną przez pracowników firmy sprzątającej, z którą podpisana została umowa powierzenia danych osobowych i której pracownicy na podstawie tej umowy zobowiązani zostali do zachowania tajemnicy korespondencji. Informujemy także,  że od 25 maja wszelka korespondencja indywidualna musi być dostarcza w kopertach, bowiem zszycie kartek nie jest odpowiednim zabezpieczeniem przekazywanego pisma.</w:t>
      </w:r>
    </w:p>
    <w:p w14:paraId="482D81B1" w14:textId="2A2FB2E9" w:rsidR="002D5F93" w:rsidRPr="002D5F93" w:rsidRDefault="002D5F93" w:rsidP="007C54F4">
      <w:pPr>
        <w:spacing w:after="150" w:line="300" w:lineRule="atLeast"/>
        <w:jc w:val="both"/>
        <w:rPr>
          <w:rFonts w:ascii="Arial" w:eastAsia="Times New Roman" w:hAnsi="Arial" w:cs="Arial"/>
          <w:color w:val="333333"/>
          <w:sz w:val="24"/>
          <w:szCs w:val="24"/>
          <w:lang w:eastAsia="pl-PL"/>
        </w:rPr>
      </w:pPr>
      <w:r w:rsidRPr="002D5F93">
        <w:rPr>
          <w:rFonts w:ascii="Arial" w:eastAsia="Times New Roman" w:hAnsi="Arial" w:cs="Arial"/>
          <w:color w:val="333333"/>
          <w:sz w:val="24"/>
          <w:szCs w:val="24"/>
          <w:lang w:eastAsia="pl-PL"/>
        </w:rPr>
        <w:t>Jeszcze raz zwracamy się do Państwa z prośbą o wyrozumiałość i współdziałanie we wdrażaniu zasad mających na celu zapewnienie bezpieczeństwa danych osobowych, które zostały zgromadzone w Spółdzielni na przestrzeni lat wykonywania dla Państwa usług i zwrócenie do biura Spółdzielni podpisanej Zgody na przetwarzanie Państwa danych osobowych</w:t>
      </w:r>
      <w:r w:rsidR="008D328B">
        <w:rPr>
          <w:rFonts w:ascii="Arial" w:eastAsia="Times New Roman" w:hAnsi="Arial" w:cs="Arial"/>
          <w:color w:val="333333"/>
          <w:sz w:val="24"/>
          <w:szCs w:val="24"/>
          <w:lang w:eastAsia="pl-PL"/>
        </w:rPr>
        <w:t xml:space="preserve"> z podstawowymi danymi</w:t>
      </w:r>
      <w:r w:rsidRPr="002D5F93">
        <w:rPr>
          <w:rFonts w:ascii="Arial" w:eastAsia="Times New Roman" w:hAnsi="Arial" w:cs="Arial"/>
          <w:color w:val="333333"/>
          <w:sz w:val="24"/>
          <w:szCs w:val="24"/>
          <w:lang w:eastAsia="pl-PL"/>
        </w:rPr>
        <w:t xml:space="preserve"> tj. numer telefon</w:t>
      </w:r>
      <w:r w:rsidR="008D328B">
        <w:rPr>
          <w:rFonts w:ascii="Arial" w:eastAsia="Times New Roman" w:hAnsi="Arial" w:cs="Arial"/>
          <w:color w:val="333333"/>
          <w:sz w:val="24"/>
          <w:szCs w:val="24"/>
          <w:lang w:eastAsia="pl-PL"/>
        </w:rPr>
        <w:t>u</w:t>
      </w:r>
      <w:r w:rsidRPr="002D5F93">
        <w:rPr>
          <w:rFonts w:ascii="Arial" w:eastAsia="Times New Roman" w:hAnsi="Arial" w:cs="Arial"/>
          <w:color w:val="333333"/>
          <w:sz w:val="24"/>
          <w:szCs w:val="24"/>
          <w:lang w:eastAsia="pl-PL"/>
        </w:rPr>
        <w:t xml:space="preserve"> i adres email. </w:t>
      </w:r>
    </w:p>
    <w:p w14:paraId="44390119" w14:textId="77777777" w:rsidR="002D5F93" w:rsidRDefault="002D5F93" w:rsidP="007C54F4">
      <w:pPr>
        <w:jc w:val="both"/>
      </w:pPr>
    </w:p>
    <w:sectPr w:rsidR="002D5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93"/>
    <w:rsid w:val="001530C4"/>
    <w:rsid w:val="002D5F93"/>
    <w:rsid w:val="005831CD"/>
    <w:rsid w:val="0079525E"/>
    <w:rsid w:val="007C54F4"/>
    <w:rsid w:val="008D328B"/>
    <w:rsid w:val="00906A37"/>
    <w:rsid w:val="00991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00B3"/>
  <w15:chartTrackingRefBased/>
  <w15:docId w15:val="{E42979B5-43D7-49F8-9126-09E2C4B9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wydom82.pl/images/dokumenty/wnioski/Zgoda_na_przetwarzanie_danych_osobowych.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1089</Words>
  <Characters>6537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Kamińska</dc:creator>
  <cp:keywords/>
  <dc:description/>
  <cp:lastModifiedBy>Paulina Kamińska</cp:lastModifiedBy>
  <cp:revision>8</cp:revision>
  <dcterms:created xsi:type="dcterms:W3CDTF">2021-01-27T08:30:00Z</dcterms:created>
  <dcterms:modified xsi:type="dcterms:W3CDTF">2021-02-01T12:59:00Z</dcterms:modified>
</cp:coreProperties>
</file>